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61" w:rsidRDefault="000B4961">
      <w:pPr>
        <w:spacing w:line="84" w:lineRule="exact"/>
        <w:rPr>
          <w:sz w:val="24"/>
          <w:szCs w:val="24"/>
        </w:rPr>
      </w:pPr>
      <w:bookmarkStart w:id="0" w:name="page1"/>
      <w:bookmarkEnd w:id="0"/>
    </w:p>
    <w:p w:rsidR="000B4961" w:rsidRPr="00723EBD" w:rsidRDefault="0005283C">
      <w:pPr>
        <w:ind w:right="72"/>
        <w:jc w:val="center"/>
        <w:rPr>
          <w:rFonts w:ascii="Tahoma" w:hAnsi="Tahoma" w:cs="Tahoma" w:hint="cs"/>
          <w:sz w:val="72"/>
          <w:szCs w:val="72"/>
        </w:rPr>
      </w:pPr>
      <w:r w:rsidRPr="00723EBD">
        <w:rPr>
          <w:rFonts w:ascii="Tahoma" w:eastAsia="Arial" w:hAnsi="Tahoma" w:cs="Tahoma" w:hint="cs"/>
          <w:sz w:val="72"/>
          <w:szCs w:val="72"/>
        </w:rPr>
        <w:t>Matthew Milligan</w:t>
      </w:r>
    </w:p>
    <w:p w:rsidR="000B4961" w:rsidRDefault="000528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55880</wp:posOffset>
                </wp:positionV>
                <wp:extent cx="77724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D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03085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4.4pt" to="584.4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" o:allowincell="f" filled="t" strokecolor="#000d59" strokeweight="3pt">
                <v:stroke joinstyle="miter"/>
                <o:lock v:ext="edit" shapetype="f"/>
              </v:line>
            </w:pict>
          </mc:Fallback>
        </mc:AlternateContent>
      </w:r>
    </w:p>
    <w:p w:rsidR="000B4961" w:rsidRDefault="000B4961">
      <w:pPr>
        <w:spacing w:line="125" w:lineRule="exact"/>
        <w:rPr>
          <w:sz w:val="24"/>
          <w:szCs w:val="24"/>
        </w:rPr>
      </w:pPr>
      <w:bookmarkStart w:id="1" w:name="_GoBack"/>
      <w:bookmarkEnd w:id="1"/>
    </w:p>
    <w:p w:rsidR="00FE7870" w:rsidRPr="00FE7870" w:rsidRDefault="00FE7870" w:rsidP="00FE7870">
      <w:pPr>
        <w:spacing w:line="312" w:lineRule="auto"/>
        <w:ind w:left="2160" w:right="2360"/>
        <w:jc w:val="center"/>
        <w:rPr>
          <w:rFonts w:ascii="Tahoma" w:eastAsia="Tahoma" w:hAnsi="Tahoma" w:cs="Tahoma"/>
          <w:sz w:val="20"/>
          <w:szCs w:val="20"/>
        </w:rPr>
      </w:pPr>
      <w:r w:rsidRPr="00FE7870">
        <w:rPr>
          <w:rFonts w:ascii="Tahoma" w:eastAsia="Tahoma" w:hAnsi="Tahoma" w:cs="Tahoma"/>
          <w:sz w:val="20"/>
          <w:szCs w:val="20"/>
        </w:rPr>
        <w:t>111 West Polk Street, Chicago, IL 60605</w:t>
      </w:r>
    </w:p>
    <w:p w:rsidR="00FE7870" w:rsidRPr="00FE7870" w:rsidRDefault="00FE7870" w:rsidP="00FE7870">
      <w:pPr>
        <w:spacing w:line="312" w:lineRule="auto"/>
        <w:ind w:left="2160" w:right="2360"/>
        <w:jc w:val="center"/>
        <w:rPr>
          <w:rFonts w:ascii="Tahoma" w:eastAsia="Tahoma" w:hAnsi="Tahoma" w:cs="Tahoma"/>
          <w:sz w:val="20"/>
          <w:szCs w:val="20"/>
        </w:rPr>
      </w:pPr>
      <w:r w:rsidRPr="00FE7870">
        <w:rPr>
          <w:rFonts w:ascii="Tahoma" w:eastAsia="Tahoma" w:hAnsi="Tahoma" w:cs="Tahoma"/>
          <w:sz w:val="20"/>
          <w:szCs w:val="20"/>
        </w:rPr>
        <w:t>www.matthewrmilligan.com</w:t>
      </w:r>
      <w:r w:rsidRPr="00FE7870">
        <w:rPr>
          <w:rFonts w:ascii="Tahoma" w:eastAsia="Tahoma" w:hAnsi="Tahoma" w:cs="Tahoma"/>
          <w:sz w:val="20"/>
          <w:szCs w:val="20"/>
        </w:rPr>
        <w:t xml:space="preserve"> | https://github.com/matthewmilligan</w:t>
      </w:r>
      <w:r w:rsidRPr="00FE7870">
        <w:rPr>
          <w:rFonts w:ascii="Tahoma" w:eastAsia="Tahoma" w:hAnsi="Tahoma" w:cs="Tahoma"/>
          <w:sz w:val="20"/>
          <w:szCs w:val="20"/>
        </w:rPr>
        <w:t xml:space="preserve"> matthew.r.milligan@gmail.com</w:t>
      </w:r>
      <w:r w:rsidRPr="00FE7870">
        <w:rPr>
          <w:rFonts w:ascii="Tahoma" w:eastAsia="Tahoma" w:hAnsi="Tahoma" w:cs="Tahoma"/>
          <w:sz w:val="20"/>
          <w:szCs w:val="20"/>
        </w:rPr>
        <w:t xml:space="preserve"> | 317.460.7912</w:t>
      </w:r>
    </w:p>
    <w:p w:rsidR="000B4961" w:rsidRDefault="000B4961">
      <w:pPr>
        <w:spacing w:line="64" w:lineRule="exact"/>
        <w:rPr>
          <w:sz w:val="24"/>
          <w:szCs w:val="24"/>
        </w:rPr>
      </w:pPr>
    </w:p>
    <w:p w:rsidR="000B4961" w:rsidRPr="006411E1" w:rsidRDefault="0005283C">
      <w:pPr>
        <w:ind w:left="8"/>
        <w:rPr>
          <w:rFonts w:ascii="Tahoma" w:hAnsi="Tahoma" w:cs="Tahoma" w:hint="cs"/>
          <w:sz w:val="32"/>
          <w:szCs w:val="32"/>
        </w:rPr>
      </w:pPr>
      <w:r w:rsidRPr="006411E1">
        <w:rPr>
          <w:rFonts w:ascii="Tahoma" w:eastAsia="Arial" w:hAnsi="Tahoma" w:cs="Tahoma" w:hint="cs"/>
          <w:color w:val="000D59"/>
          <w:sz w:val="32"/>
          <w:szCs w:val="32"/>
        </w:rPr>
        <w:t>Objective</w:t>
      </w:r>
    </w:p>
    <w:p w:rsidR="000B4961" w:rsidRPr="00FE7870" w:rsidRDefault="000B4961">
      <w:pPr>
        <w:spacing w:line="9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spacing w:line="267" w:lineRule="auto"/>
        <w:ind w:left="8" w:right="80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</w:rPr>
        <w:t xml:space="preserve">Experienced Web Developer seeking opportunity to bring knowledge of </w:t>
      </w:r>
      <w:r w:rsidRPr="00FE7870">
        <w:rPr>
          <w:rFonts w:ascii="Tahoma" w:eastAsia="Tahoma" w:hAnsi="Tahoma" w:cs="Tahoma" w:hint="cs"/>
        </w:rPr>
        <w:t>programming, design, and media to a position with a fast-paced, innovative company.</w:t>
      </w:r>
    </w:p>
    <w:p w:rsidR="000B4961" w:rsidRPr="00FE7870" w:rsidRDefault="000B4961">
      <w:pPr>
        <w:spacing w:line="152" w:lineRule="exact"/>
        <w:rPr>
          <w:rFonts w:ascii="Tahoma" w:hAnsi="Tahoma" w:cs="Tahoma" w:hint="cs"/>
          <w:sz w:val="24"/>
          <w:szCs w:val="24"/>
        </w:rPr>
      </w:pPr>
    </w:p>
    <w:p w:rsidR="000B4961" w:rsidRPr="006411E1" w:rsidRDefault="0005283C">
      <w:pPr>
        <w:ind w:left="8"/>
        <w:rPr>
          <w:rFonts w:ascii="Tahoma" w:hAnsi="Tahoma" w:cs="Tahoma" w:hint="cs"/>
          <w:sz w:val="32"/>
          <w:szCs w:val="32"/>
        </w:rPr>
      </w:pPr>
      <w:r w:rsidRPr="006411E1">
        <w:rPr>
          <w:rFonts w:ascii="Tahoma" w:eastAsia="Arial" w:hAnsi="Tahoma" w:cs="Tahoma" w:hint="cs"/>
          <w:color w:val="000D59"/>
          <w:sz w:val="32"/>
          <w:szCs w:val="32"/>
        </w:rPr>
        <w:t>Education</w:t>
      </w:r>
    </w:p>
    <w:p w:rsidR="000B4961" w:rsidRPr="00FE7870" w:rsidRDefault="0005283C">
      <w:pPr>
        <w:tabs>
          <w:tab w:val="left" w:pos="9668"/>
        </w:tabs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</w:rPr>
        <w:t>Purdue University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  <w:b/>
          <w:bCs/>
          <w:sz w:val="21"/>
          <w:szCs w:val="21"/>
        </w:rPr>
        <w:t>August 2010</w:t>
      </w:r>
    </w:p>
    <w:p w:rsidR="000B4961" w:rsidRPr="00FE7870" w:rsidRDefault="000B4961">
      <w:pPr>
        <w:spacing w:line="6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</w:rPr>
        <w:t xml:space="preserve">Bachelor of Science </w:t>
      </w:r>
      <w:r w:rsidRPr="00FE7870">
        <w:rPr>
          <w:rFonts w:ascii="Tahoma" w:eastAsia="Tahoma" w:hAnsi="Tahoma" w:cs="Tahoma" w:hint="cs"/>
          <w:color w:val="000D59"/>
        </w:rPr>
        <w:t>|</w:t>
      </w:r>
      <w:r w:rsidRPr="00FE7870">
        <w:rPr>
          <w:rFonts w:ascii="Tahoma" w:eastAsia="Tahoma" w:hAnsi="Tahoma" w:cs="Tahoma" w:hint="cs"/>
        </w:rPr>
        <w:t xml:space="preserve"> Computer Graphics Technology</w:t>
      </w:r>
    </w:p>
    <w:p w:rsidR="000B4961" w:rsidRPr="00FE7870" w:rsidRDefault="0005283C">
      <w:pPr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</w:rPr>
        <w:t xml:space="preserve">Minor </w:t>
      </w:r>
      <w:r w:rsidRPr="00FE7870">
        <w:rPr>
          <w:rFonts w:ascii="Tahoma" w:eastAsia="Tahoma" w:hAnsi="Tahoma" w:cs="Tahoma" w:hint="cs"/>
          <w:color w:val="000D59"/>
        </w:rPr>
        <w:t>|</w:t>
      </w:r>
      <w:r w:rsidRPr="00FE7870">
        <w:rPr>
          <w:rFonts w:ascii="Tahoma" w:eastAsia="Tahoma" w:hAnsi="Tahoma" w:cs="Tahoma" w:hint="cs"/>
        </w:rPr>
        <w:t xml:space="preserve"> Computer and Information Technology</w:t>
      </w:r>
    </w:p>
    <w:p w:rsidR="000B4961" w:rsidRPr="00FE7870" w:rsidRDefault="000B4961">
      <w:pPr>
        <w:spacing w:line="278" w:lineRule="exact"/>
        <w:rPr>
          <w:rFonts w:ascii="Tahoma" w:hAnsi="Tahoma" w:cs="Tahoma" w:hint="cs"/>
          <w:sz w:val="24"/>
          <w:szCs w:val="24"/>
        </w:rPr>
      </w:pPr>
    </w:p>
    <w:p w:rsidR="000B4961" w:rsidRPr="006411E1" w:rsidRDefault="0005283C">
      <w:pPr>
        <w:ind w:left="8"/>
        <w:rPr>
          <w:rFonts w:ascii="Tahoma" w:hAnsi="Tahoma" w:cs="Tahoma" w:hint="cs"/>
          <w:sz w:val="32"/>
          <w:szCs w:val="32"/>
        </w:rPr>
      </w:pPr>
      <w:r w:rsidRPr="006411E1">
        <w:rPr>
          <w:rFonts w:ascii="Tahoma" w:eastAsia="Arial" w:hAnsi="Tahoma" w:cs="Tahoma" w:hint="cs"/>
          <w:color w:val="000D59"/>
          <w:sz w:val="32"/>
          <w:szCs w:val="32"/>
        </w:rPr>
        <w:t>Experience</w:t>
      </w:r>
    </w:p>
    <w:p w:rsidR="000B4961" w:rsidRPr="00FE7870" w:rsidRDefault="000B4961">
      <w:pPr>
        <w:spacing w:line="23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Arial" w:hAnsi="Tahoma" w:cs="Tahoma" w:hint="cs"/>
          <w:color w:val="000D59"/>
          <w:sz w:val="28"/>
          <w:szCs w:val="28"/>
        </w:rPr>
        <w:t>Full-Time</w:t>
      </w:r>
    </w:p>
    <w:p w:rsidR="000B4961" w:rsidRPr="00FE7870" w:rsidRDefault="0005283C">
      <w:pPr>
        <w:tabs>
          <w:tab w:val="left" w:pos="9048"/>
        </w:tabs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  <w:b/>
          <w:bCs/>
          <w:sz w:val="24"/>
          <w:szCs w:val="24"/>
        </w:rPr>
        <w:t xml:space="preserve">Web </w:t>
      </w:r>
      <w:r w:rsidRPr="00FE7870">
        <w:rPr>
          <w:rFonts w:ascii="Tahoma" w:eastAsia="Tahoma" w:hAnsi="Tahoma" w:cs="Tahoma" w:hint="cs"/>
          <w:b/>
          <w:bCs/>
          <w:sz w:val="24"/>
          <w:szCs w:val="24"/>
        </w:rPr>
        <w:t>Developer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  <w:b/>
          <w:bCs/>
          <w:sz w:val="21"/>
          <w:szCs w:val="21"/>
        </w:rPr>
        <w:t>July 2012-Present</w:t>
      </w:r>
    </w:p>
    <w:p w:rsidR="000B4961" w:rsidRPr="00FE7870" w:rsidRDefault="000B4961">
      <w:pPr>
        <w:spacing w:line="2" w:lineRule="exact"/>
        <w:rPr>
          <w:rFonts w:ascii="Tahoma" w:hAnsi="Tahoma" w:cs="Tahoma" w:hint="cs"/>
          <w:sz w:val="24"/>
          <w:szCs w:val="24"/>
        </w:rPr>
      </w:pPr>
    </w:p>
    <w:p w:rsidR="000B4961" w:rsidRDefault="0005283C">
      <w:pPr>
        <w:tabs>
          <w:tab w:val="left" w:pos="8168"/>
        </w:tabs>
        <w:ind w:left="8"/>
        <w:rPr>
          <w:rFonts w:ascii="Tahoma" w:eastAsia="Tahoma" w:hAnsi="Tahoma" w:cs="Tahoma"/>
        </w:rPr>
      </w:pPr>
      <w:r w:rsidRPr="00FE7870">
        <w:rPr>
          <w:rFonts w:ascii="Tahoma" w:eastAsia="Tahoma" w:hAnsi="Tahoma" w:cs="Tahoma" w:hint="cs"/>
        </w:rPr>
        <w:t>United Benefit Advisors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</w:rPr>
        <w:t>Indianapolis, IN &amp; Chicago, IL</w:t>
      </w:r>
    </w:p>
    <w:p w:rsidR="00FE7870" w:rsidRPr="000160FF" w:rsidRDefault="00FE7870" w:rsidP="00FE7870">
      <w:pPr>
        <w:numPr>
          <w:ilvl w:val="0"/>
          <w:numId w:val="1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/>
          <w:color w:val="000D59"/>
          <w:sz w:val="20"/>
          <w:szCs w:val="20"/>
        </w:rPr>
      </w:pPr>
      <w:r w:rsidRPr="000160FF">
        <w:rPr>
          <w:rFonts w:ascii="Tahoma" w:eastAsia="Tahoma" w:hAnsi="Tahoma" w:cs="Tahoma"/>
          <w:sz w:val="20"/>
          <w:szCs w:val="20"/>
        </w:rPr>
        <w:t xml:space="preserve">Developed custom skins for corporate websites using </w:t>
      </w:r>
      <w:r w:rsidR="00055A32" w:rsidRPr="000160FF">
        <w:rPr>
          <w:rFonts w:ascii="Tahoma" w:eastAsia="Tahoma" w:hAnsi="Tahoma" w:cs="Tahoma"/>
          <w:sz w:val="20"/>
          <w:szCs w:val="20"/>
        </w:rPr>
        <w:t xml:space="preserve">responsive strategies with Bootstrap and </w:t>
      </w:r>
      <w:proofErr w:type="spellStart"/>
      <w:r w:rsidR="00055A32" w:rsidRPr="000160FF">
        <w:rPr>
          <w:rFonts w:ascii="Tahoma" w:eastAsia="Tahoma" w:hAnsi="Tahoma" w:cs="Tahoma"/>
          <w:sz w:val="20"/>
          <w:szCs w:val="20"/>
        </w:rPr>
        <w:t>DotNetNuke</w:t>
      </w:r>
      <w:proofErr w:type="spellEnd"/>
      <w:r w:rsidR="00055A32" w:rsidRPr="000160FF">
        <w:rPr>
          <w:rFonts w:ascii="Tahoma" w:eastAsia="Tahoma" w:hAnsi="Tahoma" w:cs="Tahoma"/>
          <w:sz w:val="20"/>
          <w:szCs w:val="20"/>
        </w:rPr>
        <w:t xml:space="preserve"> in order to improve the user experience.</w:t>
      </w:r>
    </w:p>
    <w:p w:rsidR="00055A32" w:rsidRPr="000160FF" w:rsidRDefault="00055A32" w:rsidP="00FE7870">
      <w:pPr>
        <w:numPr>
          <w:ilvl w:val="0"/>
          <w:numId w:val="1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/>
          <w:color w:val="000D59"/>
          <w:sz w:val="20"/>
          <w:szCs w:val="20"/>
        </w:rPr>
      </w:pPr>
      <w:r w:rsidRPr="000160FF">
        <w:rPr>
          <w:rFonts w:ascii="Tahoma" w:eastAsia="Tahoma" w:hAnsi="Tahoma" w:cs="Tahoma"/>
          <w:sz w:val="20"/>
          <w:szCs w:val="20"/>
        </w:rPr>
        <w:t>Designed, developed, and organized conference mobile app. Provided session schedule, speaker information, presentations, and feedback forms.</w:t>
      </w:r>
    </w:p>
    <w:p w:rsidR="000160FF" w:rsidRPr="000160FF" w:rsidRDefault="000160FF" w:rsidP="00FE7870">
      <w:pPr>
        <w:numPr>
          <w:ilvl w:val="0"/>
          <w:numId w:val="1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/>
          <w:color w:val="000D59"/>
          <w:sz w:val="20"/>
          <w:szCs w:val="20"/>
        </w:rPr>
      </w:pPr>
      <w:r w:rsidRPr="000160FF">
        <w:rPr>
          <w:rFonts w:ascii="Tahoma" w:eastAsia="Tahoma" w:hAnsi="Tahoma" w:cs="Tahoma"/>
          <w:sz w:val="20"/>
          <w:szCs w:val="20"/>
        </w:rPr>
        <w:t>With a team, assisted in the development of UBA’s data entry web app. Adopted Angular UI controls to enhance the performance of the application.</w:t>
      </w:r>
    </w:p>
    <w:p w:rsidR="000160FF" w:rsidRPr="000160FF" w:rsidRDefault="00055A32" w:rsidP="000160FF">
      <w:pPr>
        <w:numPr>
          <w:ilvl w:val="0"/>
          <w:numId w:val="1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/>
          <w:color w:val="000D59"/>
          <w:sz w:val="20"/>
          <w:szCs w:val="20"/>
        </w:rPr>
      </w:pPr>
      <w:r w:rsidRPr="000160FF">
        <w:rPr>
          <w:rFonts w:ascii="Tahoma" w:eastAsia="Tahoma" w:hAnsi="Tahoma" w:cs="Tahoma"/>
          <w:sz w:val="20"/>
          <w:szCs w:val="20"/>
        </w:rPr>
        <w:t xml:space="preserve">Managed the company’s </w:t>
      </w:r>
      <w:proofErr w:type="spellStart"/>
      <w:r w:rsidRPr="000160FF">
        <w:rPr>
          <w:rFonts w:ascii="Tahoma" w:eastAsia="Tahoma" w:hAnsi="Tahoma" w:cs="Tahoma"/>
          <w:sz w:val="20"/>
          <w:szCs w:val="20"/>
        </w:rPr>
        <w:t>Hubspot</w:t>
      </w:r>
      <w:proofErr w:type="spellEnd"/>
      <w:r w:rsidRPr="000160FF">
        <w:rPr>
          <w:rFonts w:ascii="Tahoma" w:eastAsia="Tahoma" w:hAnsi="Tahoma" w:cs="Tahoma"/>
          <w:sz w:val="20"/>
          <w:szCs w:val="20"/>
        </w:rPr>
        <w:t xml:space="preserve"> account. Discovered how to improve UBA’s marketing experience by r</w:t>
      </w:r>
      <w:r w:rsidR="000160FF" w:rsidRPr="000160FF">
        <w:rPr>
          <w:rFonts w:ascii="Tahoma" w:eastAsia="Tahoma" w:hAnsi="Tahoma" w:cs="Tahoma"/>
          <w:sz w:val="20"/>
          <w:szCs w:val="20"/>
        </w:rPr>
        <w:t>esearching CTAs, workflows, forms, email templates, landing pages, and blog management. Delegated and taught duties to other team members from the Marketing department as the account expanded.</w:t>
      </w:r>
    </w:p>
    <w:p w:rsidR="000160FF" w:rsidRPr="000160FF" w:rsidRDefault="000160FF" w:rsidP="000160FF">
      <w:pPr>
        <w:numPr>
          <w:ilvl w:val="0"/>
          <w:numId w:val="1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/>
          <w:sz w:val="20"/>
          <w:szCs w:val="20"/>
        </w:rPr>
        <w:t>A</w:t>
      </w:r>
      <w:r w:rsidRPr="000160FF">
        <w:rPr>
          <w:rFonts w:ascii="Tahoma" w:eastAsia="Tahoma" w:hAnsi="Tahoma" w:cs="Tahoma" w:hint="cs"/>
          <w:sz w:val="20"/>
          <w:szCs w:val="20"/>
        </w:rPr>
        <w:t>ssist internal staff and UBA Partner Firms with technical support of proprietary technology tools.</w:t>
      </w:r>
    </w:p>
    <w:p w:rsidR="000B4961" w:rsidRPr="00FE7870" w:rsidRDefault="000B4961">
      <w:pPr>
        <w:spacing w:line="251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tabs>
          <w:tab w:val="left" w:pos="8048"/>
        </w:tabs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  <w:b/>
          <w:bCs/>
          <w:sz w:val="24"/>
          <w:szCs w:val="24"/>
        </w:rPr>
        <w:t>Web Designer/Developer Intern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  <w:b/>
          <w:bCs/>
        </w:rPr>
        <w:t>January 2010-August 2011</w:t>
      </w:r>
    </w:p>
    <w:p w:rsidR="000B4961" w:rsidRPr="00FE7870" w:rsidRDefault="0005283C">
      <w:pPr>
        <w:tabs>
          <w:tab w:val="left" w:pos="9308"/>
        </w:tabs>
        <w:spacing w:line="226" w:lineRule="auto"/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</w:rPr>
        <w:t>Wesley Foundation at Purdue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  <w:sz w:val="21"/>
          <w:szCs w:val="21"/>
        </w:rPr>
        <w:t>West Lafayette, IN</w:t>
      </w:r>
    </w:p>
    <w:p w:rsidR="000B4961" w:rsidRPr="000160FF" w:rsidRDefault="0005283C">
      <w:pPr>
        <w:numPr>
          <w:ilvl w:val="0"/>
          <w:numId w:val="1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Reconstructed website to in</w:t>
      </w:r>
      <w:r w:rsidRPr="000160FF">
        <w:rPr>
          <w:rFonts w:ascii="Tahoma" w:eastAsia="Tahoma" w:hAnsi="Tahoma" w:cs="Tahoma" w:hint="cs"/>
          <w:sz w:val="20"/>
          <w:szCs w:val="20"/>
        </w:rPr>
        <w:t>crease usability and efficiency.</w:t>
      </w:r>
    </w:p>
    <w:p w:rsidR="000B4961" w:rsidRPr="000160FF" w:rsidRDefault="0005283C">
      <w:pPr>
        <w:numPr>
          <w:ilvl w:val="0"/>
          <w:numId w:val="1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Presented to the client different hosting opportunities to save money and resources.</w:t>
      </w:r>
    </w:p>
    <w:p w:rsidR="000B4961" w:rsidRPr="000160FF" w:rsidRDefault="0005283C">
      <w:pPr>
        <w:numPr>
          <w:ilvl w:val="0"/>
          <w:numId w:val="1"/>
        </w:numPr>
        <w:tabs>
          <w:tab w:val="left" w:pos="368"/>
        </w:tabs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Designed fliers for service projects to promote the organization’s ministries on campus.</w:t>
      </w:r>
    </w:p>
    <w:p w:rsidR="000B4961" w:rsidRPr="00FE7870" w:rsidRDefault="000B4961">
      <w:pPr>
        <w:spacing w:line="285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tabs>
          <w:tab w:val="left" w:pos="9108"/>
        </w:tabs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  <w:b/>
          <w:bCs/>
          <w:sz w:val="24"/>
          <w:szCs w:val="24"/>
        </w:rPr>
        <w:t>Graphic Designer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  <w:b/>
          <w:bCs/>
        </w:rPr>
        <w:t>May-August 2009</w:t>
      </w:r>
    </w:p>
    <w:p w:rsidR="000B4961" w:rsidRPr="00FE7870" w:rsidRDefault="0005283C">
      <w:pPr>
        <w:tabs>
          <w:tab w:val="left" w:pos="9548"/>
        </w:tabs>
        <w:spacing w:line="216" w:lineRule="auto"/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</w:rPr>
        <w:t xml:space="preserve">Wheel Fun </w:t>
      </w:r>
      <w:r w:rsidRPr="00FE7870">
        <w:rPr>
          <w:rFonts w:ascii="Tahoma" w:eastAsia="Tahoma" w:hAnsi="Tahoma" w:cs="Tahoma" w:hint="cs"/>
        </w:rPr>
        <w:t>Rentals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</w:rPr>
        <w:t>Indianapolis, IN</w:t>
      </w:r>
    </w:p>
    <w:p w:rsidR="000B4961" w:rsidRPr="000160FF" w:rsidRDefault="0005283C">
      <w:pPr>
        <w:numPr>
          <w:ilvl w:val="0"/>
          <w:numId w:val="2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Designed menus, flyers, and boat decals for company’s newest branch at Eagle Creek Marina.</w:t>
      </w:r>
    </w:p>
    <w:p w:rsidR="000B4961" w:rsidRPr="000160FF" w:rsidRDefault="0005283C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Communicated with supervisor on a regular basis about current and future projects.</w:t>
      </w:r>
    </w:p>
    <w:p w:rsidR="000B4961" w:rsidRPr="00FE7870" w:rsidRDefault="000B4961">
      <w:pPr>
        <w:spacing w:line="311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Arial" w:hAnsi="Tahoma" w:cs="Tahoma" w:hint="cs"/>
          <w:color w:val="000D59"/>
          <w:sz w:val="28"/>
          <w:szCs w:val="28"/>
        </w:rPr>
        <w:t>Freelance</w:t>
      </w:r>
    </w:p>
    <w:p w:rsidR="000B4961" w:rsidRPr="00FE7870" w:rsidRDefault="000B4961">
      <w:pPr>
        <w:spacing w:line="85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tabs>
          <w:tab w:val="left" w:pos="8828"/>
        </w:tabs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  <w:b/>
          <w:bCs/>
          <w:sz w:val="24"/>
          <w:szCs w:val="24"/>
        </w:rPr>
        <w:t>Web Production Contractor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  <w:b/>
          <w:bCs/>
          <w:sz w:val="21"/>
          <w:szCs w:val="21"/>
        </w:rPr>
        <w:t>May 2011-July 2012</w:t>
      </w:r>
    </w:p>
    <w:p w:rsidR="000B4961" w:rsidRPr="00FE7870" w:rsidRDefault="0005283C">
      <w:pPr>
        <w:tabs>
          <w:tab w:val="left" w:pos="9828"/>
        </w:tabs>
        <w:spacing w:line="216" w:lineRule="auto"/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</w:rPr>
        <w:t>Find8</w:t>
      </w:r>
      <w:r w:rsidRPr="00FE7870">
        <w:rPr>
          <w:rFonts w:ascii="Tahoma" w:hAnsi="Tahoma" w:cs="Tahoma" w:hint="cs"/>
          <w:sz w:val="20"/>
          <w:szCs w:val="20"/>
        </w:rPr>
        <w:tab/>
      </w:r>
      <w:r w:rsidRPr="00FE7870">
        <w:rPr>
          <w:rFonts w:ascii="Tahoma" w:eastAsia="Tahoma" w:hAnsi="Tahoma" w:cs="Tahoma" w:hint="cs"/>
        </w:rPr>
        <w:t>Lafayette, IN</w:t>
      </w:r>
    </w:p>
    <w:p w:rsidR="000B4961" w:rsidRPr="000160FF" w:rsidRDefault="0005283C">
      <w:pPr>
        <w:numPr>
          <w:ilvl w:val="0"/>
          <w:numId w:val="3"/>
        </w:numPr>
        <w:tabs>
          <w:tab w:val="left" w:pos="368"/>
        </w:tabs>
        <w:spacing w:line="215" w:lineRule="auto"/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Constructed HTML emails to help clients market their brand via email communications.</w:t>
      </w:r>
    </w:p>
    <w:p w:rsidR="000B4961" w:rsidRPr="000160FF" w:rsidRDefault="0005283C">
      <w:pPr>
        <w:numPr>
          <w:ilvl w:val="0"/>
          <w:numId w:val="3"/>
        </w:numPr>
        <w:tabs>
          <w:tab w:val="left" w:pos="368"/>
        </w:tabs>
        <w:spacing w:line="218" w:lineRule="auto"/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Created site maps and wireframes to help clarify and organize the clients’ content for production.</w:t>
      </w:r>
    </w:p>
    <w:p w:rsidR="000B4961" w:rsidRPr="000160FF" w:rsidRDefault="0005283C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Tahoma" w:eastAsia="Tahoma" w:hAnsi="Tahoma" w:cs="Tahoma" w:hint="cs"/>
          <w:color w:val="000D59"/>
          <w:sz w:val="20"/>
          <w:szCs w:val="20"/>
        </w:rPr>
      </w:pPr>
      <w:r w:rsidRPr="000160FF">
        <w:rPr>
          <w:rFonts w:ascii="Tahoma" w:eastAsia="Tahoma" w:hAnsi="Tahoma" w:cs="Tahoma" w:hint="cs"/>
          <w:sz w:val="20"/>
          <w:szCs w:val="20"/>
        </w:rPr>
        <w:t>Updated clients’ content in their websites using Dot</w:t>
      </w:r>
      <w:r w:rsidRPr="000160FF">
        <w:rPr>
          <w:rFonts w:ascii="Tahoma" w:eastAsia="Tahoma" w:hAnsi="Tahoma" w:cs="Tahoma" w:hint="cs"/>
          <w:sz w:val="20"/>
          <w:szCs w:val="20"/>
        </w:rPr>
        <w:t>NetNuke</w:t>
      </w:r>
      <w:r w:rsidRPr="000160FF">
        <w:rPr>
          <w:rFonts w:ascii="Tahoma" w:eastAsia="Tahoma" w:hAnsi="Tahoma" w:cs="Tahoma" w:hint="cs"/>
          <w:b/>
          <w:bCs/>
          <w:sz w:val="20"/>
          <w:szCs w:val="20"/>
        </w:rPr>
        <w:t>.</w:t>
      </w:r>
    </w:p>
    <w:p w:rsidR="000B4961" w:rsidRPr="00FE7870" w:rsidRDefault="000B4961">
      <w:pPr>
        <w:spacing w:line="323" w:lineRule="exact"/>
        <w:rPr>
          <w:rFonts w:ascii="Tahoma" w:hAnsi="Tahoma" w:cs="Tahoma" w:hint="cs"/>
          <w:sz w:val="24"/>
          <w:szCs w:val="24"/>
        </w:rPr>
      </w:pPr>
    </w:p>
    <w:p w:rsidR="000B4961" w:rsidRPr="006411E1" w:rsidRDefault="0005283C">
      <w:pPr>
        <w:ind w:left="8"/>
        <w:rPr>
          <w:rFonts w:ascii="Tahoma" w:hAnsi="Tahoma" w:cs="Tahoma" w:hint="cs"/>
          <w:sz w:val="32"/>
          <w:szCs w:val="32"/>
        </w:rPr>
      </w:pPr>
      <w:r w:rsidRPr="006411E1">
        <w:rPr>
          <w:rFonts w:ascii="Tahoma" w:eastAsia="Arial" w:hAnsi="Tahoma" w:cs="Tahoma" w:hint="cs"/>
          <w:color w:val="000D59"/>
          <w:sz w:val="32"/>
          <w:szCs w:val="32"/>
        </w:rPr>
        <w:t>Computer Skills</w:t>
      </w:r>
    </w:p>
    <w:p w:rsidR="000B4961" w:rsidRPr="00FE7870" w:rsidRDefault="0005283C">
      <w:pPr>
        <w:spacing w:line="232" w:lineRule="auto"/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  <w:sz w:val="26"/>
          <w:szCs w:val="26"/>
        </w:rPr>
        <w:t>Code</w:t>
      </w:r>
    </w:p>
    <w:p w:rsidR="000B4961" w:rsidRPr="00FE7870" w:rsidRDefault="000B4961">
      <w:pPr>
        <w:spacing w:line="1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  <w:sz w:val="20"/>
          <w:szCs w:val="20"/>
        </w:rPr>
        <w:t xml:space="preserve">HTML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CSS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proofErr w:type="spellStart"/>
      <w:r w:rsidRPr="00FE7870">
        <w:rPr>
          <w:rFonts w:ascii="Tahoma" w:eastAsia="Tahoma" w:hAnsi="Tahoma" w:cs="Tahoma" w:hint="cs"/>
          <w:sz w:val="20"/>
          <w:szCs w:val="20"/>
        </w:rPr>
        <w:t>Javascript</w:t>
      </w:r>
      <w:proofErr w:type="spellEnd"/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jQuery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="00FE7870">
        <w:rPr>
          <w:rFonts w:ascii="Tahoma" w:eastAsia="Tahoma" w:hAnsi="Tahoma" w:cs="Tahoma"/>
          <w:sz w:val="20"/>
          <w:szCs w:val="20"/>
        </w:rPr>
        <w:t>AngularJS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="00FE7870">
        <w:rPr>
          <w:rFonts w:ascii="Tahoma" w:eastAsia="Tahoma" w:hAnsi="Tahoma" w:cs="Tahoma"/>
          <w:sz w:val="20"/>
          <w:szCs w:val="20"/>
        </w:rPr>
        <w:t>Bootstrap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MySQL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="00FE7870">
        <w:rPr>
          <w:rFonts w:ascii="Tahoma" w:eastAsia="Tahoma" w:hAnsi="Tahoma" w:cs="Tahoma"/>
          <w:sz w:val="20"/>
          <w:szCs w:val="20"/>
        </w:rPr>
        <w:t>.Net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C#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Pr="00FE7870">
        <w:rPr>
          <w:rFonts w:ascii="Tahoma" w:eastAsia="Tahoma" w:hAnsi="Tahoma" w:cs="Tahoma" w:hint="cs"/>
          <w:sz w:val="20"/>
          <w:szCs w:val="20"/>
        </w:rPr>
        <w:t xml:space="preserve"> MVC</w:t>
      </w:r>
    </w:p>
    <w:p w:rsidR="000B4961" w:rsidRPr="00FE7870" w:rsidRDefault="000B4961">
      <w:pPr>
        <w:spacing w:line="327" w:lineRule="exact"/>
        <w:rPr>
          <w:rFonts w:ascii="Tahoma" w:hAnsi="Tahoma" w:cs="Tahoma" w:hint="cs"/>
          <w:sz w:val="24"/>
          <w:szCs w:val="24"/>
        </w:rPr>
      </w:pPr>
    </w:p>
    <w:p w:rsidR="000B4961" w:rsidRPr="00FE7870" w:rsidRDefault="0005283C">
      <w:pPr>
        <w:ind w:left="8"/>
        <w:rPr>
          <w:rFonts w:ascii="Tahoma" w:hAnsi="Tahoma" w:cs="Tahoma" w:hint="cs"/>
          <w:sz w:val="20"/>
          <w:szCs w:val="20"/>
        </w:rPr>
      </w:pPr>
      <w:r w:rsidRPr="00FE7870">
        <w:rPr>
          <w:rFonts w:ascii="Tahoma" w:eastAsia="Tahoma" w:hAnsi="Tahoma" w:cs="Tahoma" w:hint="cs"/>
          <w:sz w:val="26"/>
          <w:szCs w:val="26"/>
        </w:rPr>
        <w:t>Content Management Systems</w:t>
      </w:r>
      <w:r w:rsidR="006411E1">
        <w:rPr>
          <w:rFonts w:ascii="Tahoma" w:eastAsia="Tahoma" w:hAnsi="Tahoma" w:cs="Tahoma"/>
          <w:sz w:val="26"/>
          <w:szCs w:val="26"/>
        </w:rPr>
        <w:t xml:space="preserve"> &amp; Software</w:t>
      </w:r>
    </w:p>
    <w:p w:rsidR="000B4961" w:rsidRPr="00FE7870" w:rsidRDefault="000B4961">
      <w:pPr>
        <w:spacing w:line="30" w:lineRule="exact"/>
        <w:rPr>
          <w:rFonts w:ascii="Tahoma" w:hAnsi="Tahoma" w:cs="Tahoma" w:hint="cs"/>
          <w:sz w:val="24"/>
          <w:szCs w:val="24"/>
        </w:rPr>
      </w:pPr>
    </w:p>
    <w:p w:rsidR="000B4961" w:rsidRPr="006411E1" w:rsidRDefault="006411E1">
      <w:pPr>
        <w:ind w:left="8"/>
        <w:rPr>
          <w:rFonts w:ascii="Tahoma" w:hAnsi="Tahoma" w:cs="Tahoma" w:hint="cs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DotNetNuke</w:t>
      </w:r>
      <w:proofErr w:type="spellEnd"/>
      <w:r w:rsidR="0005283C"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r w:rsidR="0005283C"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 w:rsidR="0005283C" w:rsidRPr="00FE7870">
        <w:rPr>
          <w:rFonts w:ascii="Tahoma" w:eastAsia="Tahoma" w:hAnsi="Tahoma" w:cs="Tahoma" w:hint="cs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Wordpress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>
        <w:rPr>
          <w:rFonts w:ascii="Tahoma" w:eastAsia="Tahoma" w:hAnsi="Tahoma" w:cs="Tahoma"/>
          <w:bCs/>
          <w:color w:val="000D59"/>
          <w:sz w:val="20"/>
          <w:szCs w:val="20"/>
        </w:rPr>
        <w:t xml:space="preserve">Adobe Creative Suite </w:t>
      </w:r>
      <w:r w:rsidRPr="00FE7870">
        <w:rPr>
          <w:rFonts w:ascii="Tahoma" w:eastAsia="Tahoma" w:hAnsi="Tahoma" w:cs="Tahoma" w:hint="cs"/>
          <w:b/>
          <w:bCs/>
          <w:color w:val="000D59"/>
          <w:sz w:val="20"/>
          <w:szCs w:val="20"/>
        </w:rPr>
        <w:t>|</w:t>
      </w:r>
      <w:r>
        <w:rPr>
          <w:rFonts w:ascii="Tahoma" w:eastAsia="Tahoma" w:hAnsi="Tahoma" w:cs="Tahoma"/>
          <w:b/>
          <w:bCs/>
          <w:color w:val="000D59"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color w:val="000D59"/>
          <w:sz w:val="20"/>
          <w:szCs w:val="20"/>
        </w:rPr>
        <w:t>Microsoft Office</w:t>
      </w:r>
    </w:p>
    <w:p w:rsidR="000B4961" w:rsidRPr="00FE7870" w:rsidRDefault="0005283C" w:rsidP="006411E1">
      <w:pPr>
        <w:jc w:val="right"/>
        <w:rPr>
          <w:rFonts w:ascii="Tahoma" w:hAnsi="Tahoma" w:cs="Tahoma" w:hint="cs"/>
          <w:sz w:val="40"/>
          <w:szCs w:val="40"/>
        </w:rPr>
      </w:pPr>
      <w:r w:rsidRPr="00FE7870">
        <w:rPr>
          <w:rFonts w:ascii="Tahoma" w:eastAsia="Arial" w:hAnsi="Tahoma" w:cs="Tahoma" w:hint="cs"/>
          <w:color w:val="000D59"/>
          <w:sz w:val="40"/>
          <w:szCs w:val="40"/>
        </w:rPr>
        <w:t>matthewrmilligan.com</w:t>
      </w:r>
    </w:p>
    <w:sectPr w:rsidR="000B4961" w:rsidRPr="00FE7870">
      <w:type w:val="continuous"/>
      <w:pgSz w:w="12240" w:h="15924"/>
      <w:pgMar w:top="81" w:right="480" w:bottom="0" w:left="552" w:header="0" w:footer="0" w:gutter="0"/>
      <w:cols w:space="720" w:equalWidth="0">
        <w:col w:w="11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E036F2EA"/>
    <w:lvl w:ilvl="0" w:tplc="C0620F2E">
      <w:start w:val="1"/>
      <w:numFmt w:val="bullet"/>
      <w:lvlText w:val="•"/>
      <w:lvlJc w:val="left"/>
    </w:lvl>
    <w:lvl w:ilvl="1" w:tplc="9E1887F6">
      <w:numFmt w:val="decimal"/>
      <w:lvlText w:val=""/>
      <w:lvlJc w:val="left"/>
    </w:lvl>
    <w:lvl w:ilvl="2" w:tplc="62FE4282">
      <w:numFmt w:val="decimal"/>
      <w:lvlText w:val=""/>
      <w:lvlJc w:val="left"/>
    </w:lvl>
    <w:lvl w:ilvl="3" w:tplc="D7766AD2">
      <w:numFmt w:val="decimal"/>
      <w:lvlText w:val=""/>
      <w:lvlJc w:val="left"/>
    </w:lvl>
    <w:lvl w:ilvl="4" w:tplc="651085B4">
      <w:numFmt w:val="decimal"/>
      <w:lvlText w:val=""/>
      <w:lvlJc w:val="left"/>
    </w:lvl>
    <w:lvl w:ilvl="5" w:tplc="C770C6FA">
      <w:numFmt w:val="decimal"/>
      <w:lvlText w:val=""/>
      <w:lvlJc w:val="left"/>
    </w:lvl>
    <w:lvl w:ilvl="6" w:tplc="EA2E71A6">
      <w:numFmt w:val="decimal"/>
      <w:lvlText w:val=""/>
      <w:lvlJc w:val="left"/>
    </w:lvl>
    <w:lvl w:ilvl="7" w:tplc="81E8397E">
      <w:numFmt w:val="decimal"/>
      <w:lvlText w:val=""/>
      <w:lvlJc w:val="left"/>
    </w:lvl>
    <w:lvl w:ilvl="8" w:tplc="E1504E7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0BACD1C"/>
    <w:lvl w:ilvl="0" w:tplc="3F168CB8">
      <w:start w:val="1"/>
      <w:numFmt w:val="bullet"/>
      <w:lvlText w:val="•"/>
      <w:lvlJc w:val="left"/>
    </w:lvl>
    <w:lvl w:ilvl="1" w:tplc="D29067E8">
      <w:numFmt w:val="decimal"/>
      <w:lvlText w:val=""/>
      <w:lvlJc w:val="left"/>
    </w:lvl>
    <w:lvl w:ilvl="2" w:tplc="B3DA65C6">
      <w:numFmt w:val="decimal"/>
      <w:lvlText w:val=""/>
      <w:lvlJc w:val="left"/>
    </w:lvl>
    <w:lvl w:ilvl="3" w:tplc="E1249CD4">
      <w:numFmt w:val="decimal"/>
      <w:lvlText w:val=""/>
      <w:lvlJc w:val="left"/>
    </w:lvl>
    <w:lvl w:ilvl="4" w:tplc="15C473EC">
      <w:numFmt w:val="decimal"/>
      <w:lvlText w:val=""/>
      <w:lvlJc w:val="left"/>
    </w:lvl>
    <w:lvl w:ilvl="5" w:tplc="7DBE66F2">
      <w:numFmt w:val="decimal"/>
      <w:lvlText w:val=""/>
      <w:lvlJc w:val="left"/>
    </w:lvl>
    <w:lvl w:ilvl="6" w:tplc="EF02D0E4">
      <w:numFmt w:val="decimal"/>
      <w:lvlText w:val=""/>
      <w:lvlJc w:val="left"/>
    </w:lvl>
    <w:lvl w:ilvl="7" w:tplc="41582D5C">
      <w:numFmt w:val="decimal"/>
      <w:lvlText w:val=""/>
      <w:lvlJc w:val="left"/>
    </w:lvl>
    <w:lvl w:ilvl="8" w:tplc="7E3E993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7472A638"/>
    <w:lvl w:ilvl="0" w:tplc="533447FC">
      <w:start w:val="1"/>
      <w:numFmt w:val="bullet"/>
      <w:lvlText w:val="•"/>
      <w:lvlJc w:val="left"/>
    </w:lvl>
    <w:lvl w:ilvl="1" w:tplc="0B02A4AC">
      <w:numFmt w:val="decimal"/>
      <w:lvlText w:val=""/>
      <w:lvlJc w:val="left"/>
    </w:lvl>
    <w:lvl w:ilvl="2" w:tplc="DE76DB46">
      <w:numFmt w:val="decimal"/>
      <w:lvlText w:val=""/>
      <w:lvlJc w:val="left"/>
    </w:lvl>
    <w:lvl w:ilvl="3" w:tplc="A8F2B608">
      <w:numFmt w:val="decimal"/>
      <w:lvlText w:val=""/>
      <w:lvlJc w:val="left"/>
    </w:lvl>
    <w:lvl w:ilvl="4" w:tplc="F022D0A0">
      <w:numFmt w:val="decimal"/>
      <w:lvlText w:val=""/>
      <w:lvlJc w:val="left"/>
    </w:lvl>
    <w:lvl w:ilvl="5" w:tplc="04FED130">
      <w:numFmt w:val="decimal"/>
      <w:lvlText w:val=""/>
      <w:lvlJc w:val="left"/>
    </w:lvl>
    <w:lvl w:ilvl="6" w:tplc="D242C43A">
      <w:numFmt w:val="decimal"/>
      <w:lvlText w:val=""/>
      <w:lvlJc w:val="left"/>
    </w:lvl>
    <w:lvl w:ilvl="7" w:tplc="80ACDCDE">
      <w:numFmt w:val="decimal"/>
      <w:lvlText w:val=""/>
      <w:lvlJc w:val="left"/>
    </w:lvl>
    <w:lvl w:ilvl="8" w:tplc="E8742F2A">
      <w:numFmt w:val="decimal"/>
      <w:lvlText w:val=""/>
      <w:lvlJc w:val="left"/>
    </w:lvl>
  </w:abstractNum>
  <w:abstractNum w:abstractNumId="3" w15:restartNumberingAfterBreak="0">
    <w:nsid w:val="7C297D92"/>
    <w:multiLevelType w:val="hybridMultilevel"/>
    <w:tmpl w:val="413C2862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1"/>
    <w:rsid w:val="000160FF"/>
    <w:rsid w:val="0005283C"/>
    <w:rsid w:val="00055A32"/>
    <w:rsid w:val="000B4961"/>
    <w:rsid w:val="006411E1"/>
    <w:rsid w:val="00723EBD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0F40B"/>
  <w15:docId w15:val="{D9C344E6-D28F-DB41-B74E-304A92E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78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 Milligan</cp:lastModifiedBy>
  <cp:revision>2</cp:revision>
  <dcterms:created xsi:type="dcterms:W3CDTF">2018-04-24T12:29:00Z</dcterms:created>
  <dcterms:modified xsi:type="dcterms:W3CDTF">2018-04-24T12:29:00Z</dcterms:modified>
</cp:coreProperties>
</file>